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989" w:rsidRPr="005614B5" w:rsidRDefault="00B42989" w:rsidP="00810173">
      <w:pPr>
        <w:jc w:val="center"/>
      </w:pPr>
      <w:r w:rsidRPr="005614B5">
        <w:t>English 9 Framework</w:t>
      </w:r>
      <w:bookmarkStart w:id="0" w:name="_GoBack"/>
      <w:bookmarkEnd w:id="0"/>
    </w:p>
    <w:p w:rsidR="00B42989" w:rsidRPr="005614B5" w:rsidRDefault="00B42989" w:rsidP="005614B5"/>
    <w:tbl>
      <w:tblPr>
        <w:tblStyle w:val="TableGrid"/>
        <w:tblW w:w="12865" w:type="dxa"/>
        <w:tblLook w:val="04A0" w:firstRow="1" w:lastRow="0" w:firstColumn="1" w:lastColumn="0" w:noHBand="0" w:noVBand="1"/>
      </w:tblPr>
      <w:tblGrid>
        <w:gridCol w:w="1253"/>
        <w:gridCol w:w="2785"/>
        <w:gridCol w:w="2312"/>
        <w:gridCol w:w="1792"/>
        <w:gridCol w:w="2147"/>
        <w:gridCol w:w="2576"/>
      </w:tblGrid>
      <w:tr w:rsidR="00703DB5" w:rsidRPr="005614B5" w:rsidTr="00DA3B64">
        <w:tc>
          <w:tcPr>
            <w:tcW w:w="1255" w:type="dxa"/>
          </w:tcPr>
          <w:p w:rsidR="00703DB5" w:rsidRPr="005614B5" w:rsidRDefault="00703DB5" w:rsidP="005614B5">
            <w:r w:rsidRPr="005614B5">
              <w:t>Framework number and letter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Big Idea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Essential Question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>Concept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>Competency</w:t>
            </w:r>
          </w:p>
        </w:tc>
        <w:tc>
          <w:tcPr>
            <w:tcW w:w="2695" w:type="dxa"/>
          </w:tcPr>
          <w:p w:rsidR="00703DB5" w:rsidRPr="005614B5" w:rsidRDefault="00703DB5" w:rsidP="005614B5">
            <w:r w:rsidRPr="005614B5">
              <w:t>Lesson</w:t>
            </w:r>
          </w:p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1.A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Comprehension requires and enhances critical thinking and is constructed through the intentional interaction between reader and text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does interaction with text provoke thinking and response?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Essential content, literary elements and devices inform meaning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Identify the use of bias, stereotype, and propaganda where present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1.B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Comprehension requires and enhances critical thinking and is constructed through the intentional interaction between reader and text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does interaction with text provoke thinking and response?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Essential content, literary elements and devices inform meaning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Evaluate the relevance and reliability of information, citing supportive evidence in texts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1.C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Comprehension requires and enhances critical thinking and is constructed through the intentional interaction between reader and text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does interaction with text provoke thinking and response?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Essential content, literary elements and devices inform meaning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Identify and evaluate essential content between and among various text types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1.D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Comprehension requires and enhances critical thinking and is constructed through the intentional interaction between reader and text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does interaction with text provoke thinking and response?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Essential content, literary elements and devices inform meaning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Analyze and evaluate author’s/authors’ use of conflict, theme and /or point of view within and among texts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1.E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 xml:space="preserve">Comprehension requires and enhances critical thinking and is constructed through the intentional </w:t>
            </w:r>
            <w:r w:rsidRPr="005614B5">
              <w:lastRenderedPageBreak/>
              <w:t>interaction between reader and text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lastRenderedPageBreak/>
              <w:t>How does interaction with text provoke thinking and response?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Acquiring and applying a robust vocabulary assists in </w:t>
            </w:r>
            <w:r w:rsidRPr="005614B5">
              <w:lastRenderedPageBreak/>
              <w:t xml:space="preserve">constructing meaning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lastRenderedPageBreak/>
              <w:t xml:space="preserve">Analyze the context of literal, figurative, and idiomatic </w:t>
            </w:r>
            <w:r w:rsidRPr="005614B5">
              <w:lastRenderedPageBreak/>
              <w:t xml:space="preserve">vocabulary to clarify meaning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lastRenderedPageBreak/>
              <w:t>1.F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Comprehension requires and enhances critical thinking and is constructed through the intentional interaction between reader and text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does interaction with text provoke thinking and response?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Essential content, literary elements and devices inform meaning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Evaluate the effects of inclusion and exclusion of information in persuasive text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1.G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Comprehension requires and enhances critical thinking and is constructed through the intentional interaction between reader and text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does interaction with text provoke thinking and response?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Acquiring and applying a robust vocabulary assists in constructing meaning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Generalize the use of academic vocabulary across disciplines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1.H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Comprehension requires and enhances critical thinking and is constructed through the intentional interaction between reader and text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does interaction with text provoke thinking and response?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Essential content, literary elements and devices inform meaning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Evaluate the effectiveness of the author’s use of literary devices in various genre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1.I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Comprehension requires and enhances critical thinking and is constructed through the intentional interaction between reader and text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does interaction with text provoke thinking and response?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Textual structure, features and organization inform meaning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Evaluate the use of graphics in text as they clarify and enhance meaning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1.J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Comprehension requires and enhances critical thinking and is constructed through the intentional interaction between reader and text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does interaction with text provoke thinking and response?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Essential content, literary elements and devices inform meaning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Evaluate the presentation of essential and nonessential information in texts, identifying the author’s implicit or </w:t>
            </w:r>
            <w:r w:rsidRPr="005614B5">
              <w:lastRenderedPageBreak/>
              <w:t xml:space="preserve">explicit bias and assumptions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lastRenderedPageBreak/>
              <w:t>1.K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Comprehension requires and enhances critical thinking and is constructed through the intentional interaction between reader and text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does interaction with text provoke thinking and response?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Essential content, literary elements and devices inform meaning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Summarize, draw conclusions, and make generalizations from a variety of mediums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1.L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Comprehension requires and enhances critical thinking and is constructed through the intentional interaction between reader and text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does interaction with text provoke thinking and response?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Acquiring and applying a robust vocabulary assists in constructing meaning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Articulate connections between and among words based on meaning, content, and context to distinguish nuances or connotations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 M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Comprehension requires and enhances critical thinking and is constructed through the intentional interaction between reader and text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does interaction with text provoke thinking and response?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Textual structure, features and organization inform meaning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Evaluate the characteristics of various genre (e.g. fiction and nonfiction forms of narrative, poetry, drama and essay) to determine how the form relates to purpose.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1.N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Comprehension requires and enhances critical thinking and is constructed through the intentional interaction between reader and text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does interaction with text provoke thinking and response?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Acquiring and applying a robust vocabulary assists in constructing meaning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Use grade appropriate resources to confirm and extend meaning of vocabulary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1.O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Comprehension requires and enhances critical thinking and is constructed through the intentional interaction between reader and text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does interaction with text provoke thinking and response?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Essential content, literary elements and devices inform meaning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Analyze the impact of societal and cultural influences in texts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1.P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Comprehension requires and enhances critical thinking and is constructed through the intentional interaction between reader and text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does interaction with text provoke thinking and response?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Essential content, literary elements and devices inform meaning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Analyze and evaluate author’s/authors’ use of literary elements within and among genres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1.Q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Comprehension requires and enhances critical thinking and is constructed through the intentional interaction between reader and text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does interaction with text provoke thinking and response?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Textual structure, features and organization inform meaning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Evaluate organizational features of text (e.g. sequence, question/answer, comparison/contrast, cause/effect, problem/solution) as related to content to clarify and enhance meaning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1.R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Comprehension requires and enhances critical thinking and is constructed through the intentional interaction between reader and text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does interaction with text provoke thinking and response?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Essential content, literary elements and devices inform meaning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Analyze the use of facts and opinions across texts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1.S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Comprehension requires and enhances critical thinking and is constructed through the intentional interaction between reader and text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does interaction with text provoke thinking and response?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Essential content, literary elements and devices inform meaning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Use and cite evidence from texts to make assertions, inferences, generalizations, and to draw conclusions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1.T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Comprehension requires and enhances critical thinking and is constructed through the intentional interaction between reader and text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does interaction with text provoke thinking and response?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Essential content, literary elements and devices inform meaning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Develop new and unique insights based on extended understanding derived from critical examinations of text(s)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1.U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Listening provides the opportunity to learn, reflect, and respond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 xml:space="preserve">How does productive oral communication rely on speaking and listening? 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Active listening facilitates learning and communication.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Evaluate and respond to the speaker’s message by analyzing and synthesizing information, ideas, and opinions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1.V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Listening provides the opportunity to learn, reflect, and respond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 xml:space="preserve">How does productive oral communication rely on speaking and listening? 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Active listening facilitates learning and communication.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Listen with civility to the ideas of others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1.W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Listening provides the opportunity to learn, reflect, and respond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 xml:space="preserve">How does productive oral communication rely on speaking and listening? 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Active listening facilitates learning and communication.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Listen Actively and monitor one’s own understanding by asking probing questions, paraphrasing, summarizing and/or reflecting on the speaker’s message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1.X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Effective speaking and listening are essential for productive communication.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 xml:space="preserve">How does productive oral communication rely on speaking and listening? 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Active listening facilitates learning and communication.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Evaluate and respond to the speaker’s message by analyzing and synthesizing information, ideas, and opinions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1.Y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Effective speaking and listening are essential for productive communication.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 xml:space="preserve">How does productive oral communication rely on speaking and listening? 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Active listening facilitates learning and communication.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Listen with civility to the ideas of others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1.Z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Effective speaking and listening are essential for productive communication.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 xml:space="preserve">How does productive oral communication rely on speaking and listening? 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Active listening facilitates learning and communication.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Listen Actively and monitor one’s own understanding by asking probing questions, paraphrasing, summarizing and/or reflecting on the speaker’s message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2.</w:t>
            </w:r>
            <w:r w:rsidR="00DA3B64" w:rsidRPr="005614B5">
              <w:t>A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Information to gain or expand knowledge can be acquired through a variety of sources.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 we use information gained through research to expand knowledge?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can our knowledge and use of the research process promote lifelong learning?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Informational sources have unique purposes.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Analyze and evaluate information from sources for relevance to the research question, topic or thesis.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2.</w:t>
            </w:r>
            <w:r w:rsidR="00DA3B64" w:rsidRPr="005614B5">
              <w:t>B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Information to gain or expand knowledge can be acquired through a variety of sources.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 we use information gained through research to expand knowledge?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can our knowledge and use of the research process promote lifelong learning?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Validity of information must be established.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Critically evaluate primary and secondary sources for validity, perspective, bias, and relationship to topic.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2.</w:t>
            </w:r>
            <w:r w:rsidR="00DA3B64" w:rsidRPr="005614B5">
              <w:t>C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Information to gain or expand knowledge can be acquired through a variety of sources.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 we use information gained through research to expand knowledge?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can our knowledge and use of the research process promote lifelong learning?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Organization of information facilitates meaning.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Cite all sources properly when quoting, paraphrasing or summarizing.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2.</w:t>
            </w:r>
            <w:r w:rsidR="00DA3B64" w:rsidRPr="005614B5">
              <w:t>D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Information to gain or expand knowledge can be acquired through a variety of sources.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 we use information gained through research to expand knowledge?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can our knowledge and use of the research process promote lifelong learning?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Informational sources have unique purposes.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Synthesize information gathered from a variety of sources.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2.</w:t>
            </w:r>
            <w:r w:rsidR="00DA3B64" w:rsidRPr="005614B5">
              <w:t>E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Information to gain or expand knowledge can be acquired through a variety of sources.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 we use information gained through research to expand knowledge?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can our knowledge and use of the research process promote lifelong learning?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Organization of information facilitates meaning.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Document sources of information, including references and works cited, using an appropriate style (e.g.: MLA, APA, Chicago).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 xml:space="preserve">2. </w:t>
            </w:r>
            <w:r w:rsidR="00DA3B64" w:rsidRPr="005614B5">
              <w:t>F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Information to gain or expand knowledge can be acquired through a variety of sources.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 we use information gained through research to expand knowledge?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can our knowledge and use of the research process promote lifelong learning?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Research is an inquiry based process.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Develop a clear research question or thesis statement.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2.</w:t>
            </w:r>
            <w:r w:rsidR="00DA3B64" w:rsidRPr="005614B5">
              <w:t>G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Information to gain or expand knowledge can be acquired through a variety of sources.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 we use information gained through research to expand knowledge?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can our knowledge and use of the research process promote lifelong learning?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Informational sources have unique purposes.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Evaluate information from a variety of reference sources for its relevance to the research question, topic or thesis.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2.</w:t>
            </w:r>
            <w:r w:rsidR="00DA3B64" w:rsidRPr="005614B5">
              <w:t>H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Information to gain or expand knowledge can be acquired through a variety of sources.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 we use information gained through research to expand knowledge?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can our knowledge and use of the research process promote lifelong learning?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Informational sources have unique purposes.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Develop search procedures to locate and gather information from traditional sources (libraries) as well as electronic databases, data sets and other electronic reference materials.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2.</w:t>
            </w:r>
            <w:r w:rsidR="00DA3B64" w:rsidRPr="005614B5">
              <w:t>I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Information to gain or expand knowledge can be acquired through a variety of sources.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How do we use information gained through research to expand knowledge?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can our knowledge and use of the research process promote lifelong learning?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Organization of information facilitates meaning.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Follow the conventional style for the type of document and use page formats, fonts and spacing that contribute to the readability and impact of the document.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2.</w:t>
            </w:r>
            <w:r w:rsidR="00DA3B64" w:rsidRPr="005614B5">
              <w:t>J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Effective speaking and listening are essential for productive communication.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 xml:space="preserve">How does productive oral communication rely on speaking and listening? 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Purpose, context and audience influence the content and delivery in speaking situations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Interact effectively in discussions by o maintaining the focus of the discussion by contributing relevant content o selecting and using appropriate language o asking relevant and clarifying questions o monitoring the response of participants and adjusting contributions accordingly o employing effective delivery techniques: volume, pace eye contact, emphasis, gestures, enunciation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2.</w:t>
            </w:r>
            <w:r w:rsidR="00DA3B64" w:rsidRPr="005614B5">
              <w:t>K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Effective speaking and listening are essential for productive communication.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 xml:space="preserve">How does productive oral communication rely on speaking and listening? 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Purpose, context and audience influence the content and delivery in speaking situations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Deliver effective oral presentations by o establishing a clear and concise focus or thesis o selecting and using appropriate structures, content and language to present ideas that support the thesis o utilizing appropriate technology or media to reinforce the message o employing effective delivery techniques: volume, pace eye contact, emphasis, gestures, enunciation o monitoring the response of the audience and adjusting delivery accordingly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ED1570" w:rsidP="005614B5">
            <w:r w:rsidRPr="005614B5">
              <w:t>2.</w:t>
            </w:r>
            <w:r w:rsidR="00DA3B64" w:rsidRPr="005614B5">
              <w:t>L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means of documenting thinking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Develop topic-specific content that effectively and fully explains and supports the work by using details, facts, research, and/or examples (content)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2.M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means of documenting thinking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Incorporate appropriate transitions within and between paragraphs.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2.N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means of documenting thinking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Use precise vocabulary when developing writing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2.O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means of documenting thinking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Write to create an individual writing style, tone and voice through the use of a variety of sentence structures, descriptive word choices, literary devices and precise language. (style)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2.P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means of documenting thinking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Use strong verbs and nouns, concrete details, and sensory language to make meaning clear to the reader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2.Q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means of documenting thinking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Use proper conventions to compose in the standard form of the English language (conventions).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2.R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means of documenting thinking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Use socially and academically appropriate language and content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2.S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means of documenting thinking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Write with a sharp, distinct focus (e.g. sharp controlling point), identifying topic, purpose and audience (focus)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2.T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means of documenting thinking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Construct parallel structures between sentences and paragraphs.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2.U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means of documenting thinking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Use socially and academically appropriate writing conventions in a variety of formal and informal communication.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2.V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means of documenting thinking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Writing improves through the recursive process of revising and editing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Apply the writing process to develop a piece of work. (i.e. pre-write, draft, revise, edit and publish)Revise writing by: • examining how the questions of purpose, audience, and genre have been addressed• examining and improving style, word choice, sentence variety and subtlety of meaning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2.W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means of documenting thinking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Develop complete paragraphs that have details and information specific to the topic and relevant to a well-defined focus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2.X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means of documenting thinking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Develop an organizational format appropriate to mode and purpose that sustains writing in a logical order. (organization)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2.Y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recursive process that conveys ideas, thoughts and feelings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Construct parallel structures between sentences and paragraphs.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2.Z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recursive process that conveys ideas, thoughts and feelings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Write with a sharp, distinct focus (e.g. sharp controlling point), identifying topic, purpose and audience (focus)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3.A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recursive process that conveys ideas, thoughts and feelings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Use strong verbs and nouns, concrete details, and sensory language to make meaning clear to the reader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3.B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recursive process that conveys ideas, thoughts and feelings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Use socially and academically appropriate writing conventions in a variety of formal and informal communication.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3.C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recursive process that conveys ideas, thoughts and feelings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Develop an organizational format appropriate to mode and purpose that sustains writing in a logical order. (organization)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3.D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recursive process that conveys ideas, thoughts and feelings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Develop complete paragraphs that have details and information specific to the topic and relevant to a well-defined focus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3.E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recursive process that conveys ideas, thoughts and feelings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Writing improves through the recursive process of revising and editing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Apply the writing process to develop a piece of work. (i.e. pre-write, draft, revise, edit and publish)Revise writing by: • examining how the questions of purpose, audience, and genre have been addressed• examining and improving style, word choice, sentence variety and subtlety of meaning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3.F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recursive process that conveys ideas, thoughts and feelings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Write to create an individual writing style, tone and voice through the use of a variety of sentence structures, descriptive word choices, literary devices and precise language. (style)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3.G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recursive process that conveys ideas, thoughts and feelings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Use precise vocabulary when developing writing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3.H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recursive process that conveys ideas, thoughts and feelings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Develop topic-specific content that effectively and fully explains and supports the work by using details, facts, research, and/or examples (content)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3.I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recursive process that conveys ideas, thoughts and feelings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Incorporate appropriate transitions within and between paragraphs.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3.J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recursive process that conveys ideas, thoughts and feelings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Use socially and academically appropriate language and content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rPr>
          <w:trHeight w:val="3833"/>
        </w:trPr>
        <w:tc>
          <w:tcPr>
            <w:tcW w:w="1255" w:type="dxa"/>
          </w:tcPr>
          <w:p w:rsidR="00703DB5" w:rsidRPr="005614B5" w:rsidRDefault="00DA3B64" w:rsidP="005614B5">
            <w:r w:rsidRPr="005614B5">
              <w:t>3.K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Writing is a recursive process that conveys ideas, thoughts and feelings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Use proper conventions to compose in the standard form of the English language (conventions).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3.L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Purpose, topic and audience guide types of writing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Narrative Writing: Write with precise control of language, stylistic techniques, and sentence structures that create a consistent and effective tone (style).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3.M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Purpose, topic and audience guide types of writing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Persuasive Writing: Use proper conventions to compose in the standard form of the English language (conventions).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3.N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Purpose, topic and audience guide types of writing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Narrative Writing: Use proper conventions to compose in the standard form of the English language (conventions).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3.O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Purpose, topic and audience guide types of writing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Persuasive Writing: Employ effective organizational strategies and structures, such as logical order and transitions, which develop a controlling idea (organization).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3.P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Purpose, topic and audience guide types of writing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Narrative writing engages the audience by telling a story, addressing questions and/or setting up conflicts.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Write to engage the audience by: • establishing and developing a setting through specific detail.• developing the actions, movements, gestures and feelings of a character(s), narrator or writer.• using dialogue, figurative language and literary devices to develop character/narrator, setting and/or plot. • developing a linear plot (exposition, rising action, climax, falling action, resolution).• establishing and developing conflict to advance plot and/or theme.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3.Q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Purpose, topic and audience guide types of writing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Narrative Writing: Develop substantial, relevant and illustrative content that demonstrates a clear understanding of the purpose (content).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3.R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Purpose, topic and audience guide types of writing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Persuasive writing attempts to influence the audience by presenting an issue and stating and supporting a position.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Write to influence the audience by:• stating and supporting a position with detailed evidence, examples, and reasons. • using persuasive techniques (e.g.: emotional appeal, statistics, description, anecdote, example, expert opinion) to strengthen the argument. • employing a distinct structure to organize the argument and the opposing viewpoints. • acknowledging and refuting opposing arguments. • evaluating sources for validity, perspective, bias, and relationship to topic.• documenting sources of information responsibly and ethically. • using sources to achieve a balanced and authoritative argument. • supporting judgments with relevant evidence and detail.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3.S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Purpose, topic and audience guide types of writing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Informational writing describes, explains and/or summarizes ideas or content in a variety of genre.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Write to inform by: • presenting information purposefully and succinctly to meet the needs of the intended audience. • applying organizational structures that communicate information and ideas accurately and coherently. • using language that qualifies fact from opinion. • developing informational genres that relate to a variety of purposes and audiences (e.g.: instructions, memos, e-mails, correspondence, project plans, proposals, and resumes).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3.T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Purpose, topic and audience guide types of writing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Informational Writing: Write with precise control of language, stylistic techniques, and sentence structures that create a consistent and effective tone (style).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3.U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Purpose, topic and audience guide types of writing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Persuasive Writing: Write with a sharp, distinct controlling point made about a single topic with evident awareness of task and audience (focus).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3.V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Purpose, topic and audience guide types of writing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The writing supports a thesis or research question based on research, observation, and/or experience.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Identify a single thesis, research question or topic. Attribute sources of information when appropriate. Use information in maps, charts, graphs, time lines, tables and diagrams to inform writing.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3.W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Purpose, topic and audience guide types of writing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Informational Writing: Use proper conventions to compose in the standard form of the English language (conventions).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3.X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Purpose, topic and audience guide types of writing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Persuasive Writing: Employ a thoroughly elaborated argument that includes a clear position consistently supported with precise and relevant evidence where rhetorical persuasive strategies are evident (content).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3.Y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Purpose, topic and audience guide types of writing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Narrative Writing: Employ effective organizational strategies and structures, such as logical order and transitions, which develop a controlling idea (organization).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3.Z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Purpose, topic and audience guide types of writing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Informational Writing: Develop substantial, relevant and illustrative content that demonstrates a clear understanding of the purpose (content).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4.A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Purpose, topic and audience guide types of writing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Informational Writing: Employ effective organizational strategies and structures, such as logical order and transitions, which develop a controlling idea (organization).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4.B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Purpose, topic and audience guide types of writing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Informational Writing: Write with a sharp, distinct controlling point made about a single topic with evident awareness of task and audience (focus).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4.C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Purpose, topic and audience guide types of writing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Persuasive Writing: Develop substantial, relevant and illustrative content that demonstrates a clear understanding of the purpose (content).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4.D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Purpose, topic and audience guide types of writing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Narrative Writing: Write with a sharp, distinct controlling point made about a single topic with evident awareness of task and audience (focus).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  <w:tr w:rsidR="00703DB5" w:rsidRPr="005614B5" w:rsidTr="00DA3B64">
        <w:tc>
          <w:tcPr>
            <w:tcW w:w="1255" w:type="dxa"/>
          </w:tcPr>
          <w:p w:rsidR="00703DB5" w:rsidRPr="005614B5" w:rsidRDefault="00DA3B64" w:rsidP="005614B5">
            <w:r w:rsidRPr="005614B5">
              <w:t>4.E</w:t>
            </w:r>
          </w:p>
        </w:tc>
        <w:tc>
          <w:tcPr>
            <w:tcW w:w="2861" w:type="dxa"/>
          </w:tcPr>
          <w:p w:rsidR="00703DB5" w:rsidRPr="005614B5" w:rsidRDefault="00703DB5" w:rsidP="005614B5">
            <w:r w:rsidRPr="005614B5">
              <w:t>Purpose, topic and audience guide types of writing</w:t>
            </w:r>
          </w:p>
        </w:tc>
        <w:tc>
          <w:tcPr>
            <w:tcW w:w="2359" w:type="dxa"/>
          </w:tcPr>
          <w:p w:rsidR="00703DB5" w:rsidRPr="005614B5" w:rsidRDefault="00703DB5" w:rsidP="005614B5">
            <w:r w:rsidRPr="005614B5">
              <w:t>What role does writing play in our lives?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 we develop into effective writers?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To what extent does the writing process contribute to the quality of writing?</w:t>
            </w:r>
          </w:p>
          <w:p w:rsidR="00703DB5" w:rsidRPr="005614B5" w:rsidRDefault="00703DB5" w:rsidP="005614B5"/>
          <w:p w:rsidR="00703DB5" w:rsidRPr="005614B5" w:rsidRDefault="00703DB5" w:rsidP="005614B5">
            <w:r w:rsidRPr="005614B5">
              <w:t>How does a writer create narrative, informational and persuasive pieces that respond to topic, purpose and audience?</w:t>
            </w:r>
          </w:p>
          <w:p w:rsidR="00703DB5" w:rsidRPr="005614B5" w:rsidRDefault="00703DB5" w:rsidP="005614B5"/>
        </w:tc>
        <w:tc>
          <w:tcPr>
            <w:tcW w:w="1800" w:type="dxa"/>
          </w:tcPr>
          <w:p w:rsidR="00703DB5" w:rsidRPr="005614B5" w:rsidRDefault="00703DB5" w:rsidP="005614B5">
            <w:r w:rsidRPr="005614B5">
              <w:t xml:space="preserve">Focus, content, organization, style, and conventions work together to impact writing quality </w:t>
            </w:r>
          </w:p>
        </w:tc>
        <w:tc>
          <w:tcPr>
            <w:tcW w:w="1895" w:type="dxa"/>
          </w:tcPr>
          <w:p w:rsidR="00703DB5" w:rsidRPr="005614B5" w:rsidRDefault="00703DB5" w:rsidP="005614B5">
            <w:r w:rsidRPr="005614B5">
              <w:t xml:space="preserve">Persuasive Writing: Write with precise control of language, stylistic techniques, and sentence structures that create a consistent and effective tone (style). </w:t>
            </w:r>
          </w:p>
        </w:tc>
        <w:tc>
          <w:tcPr>
            <w:tcW w:w="2695" w:type="dxa"/>
          </w:tcPr>
          <w:p w:rsidR="00703DB5" w:rsidRPr="005614B5" w:rsidRDefault="00703DB5" w:rsidP="005614B5"/>
        </w:tc>
      </w:tr>
    </w:tbl>
    <w:p w:rsidR="00B42989" w:rsidRPr="005614B5" w:rsidRDefault="00B42989" w:rsidP="005614B5"/>
    <w:p w:rsidR="00B42989" w:rsidRPr="005614B5" w:rsidRDefault="00B42989" w:rsidP="005614B5"/>
    <w:sectPr w:rsidR="00B42989" w:rsidRPr="005614B5" w:rsidSect="00B42989">
      <w:foot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F65" w:rsidRDefault="00A92F65" w:rsidP="00A92F65">
      <w:pPr>
        <w:spacing w:after="0" w:line="240" w:lineRule="auto"/>
      </w:pPr>
      <w:r>
        <w:separator/>
      </w:r>
    </w:p>
  </w:endnote>
  <w:endnote w:type="continuationSeparator" w:id="0">
    <w:p w:rsidR="00A92F65" w:rsidRDefault="00A92F65" w:rsidP="00A92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81406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92F65" w:rsidRDefault="00A92F6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01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92F65" w:rsidRDefault="00A92F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F65" w:rsidRDefault="00A92F65" w:rsidP="00A92F65">
      <w:pPr>
        <w:spacing w:after="0" w:line="240" w:lineRule="auto"/>
      </w:pPr>
      <w:r>
        <w:separator/>
      </w:r>
    </w:p>
  </w:footnote>
  <w:footnote w:type="continuationSeparator" w:id="0">
    <w:p w:rsidR="00A92F65" w:rsidRDefault="00A92F65" w:rsidP="00A92F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989"/>
    <w:rsid w:val="00280818"/>
    <w:rsid w:val="003829D3"/>
    <w:rsid w:val="005614B5"/>
    <w:rsid w:val="00703DB5"/>
    <w:rsid w:val="00810173"/>
    <w:rsid w:val="0086262D"/>
    <w:rsid w:val="00A92F65"/>
    <w:rsid w:val="00B05900"/>
    <w:rsid w:val="00B42989"/>
    <w:rsid w:val="00DA3B64"/>
    <w:rsid w:val="00E013AF"/>
    <w:rsid w:val="00ED1570"/>
    <w:rsid w:val="00ED6785"/>
    <w:rsid w:val="00EF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F08CF3-C3AE-44AB-9FF1-7EC934A6F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92F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F65"/>
  </w:style>
  <w:style w:type="paragraph" w:styleId="Footer">
    <w:name w:val="footer"/>
    <w:basedOn w:val="Normal"/>
    <w:link w:val="FooterChar"/>
    <w:uiPriority w:val="99"/>
    <w:unhideWhenUsed/>
    <w:rsid w:val="00A92F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F65"/>
  </w:style>
  <w:style w:type="character" w:styleId="Hyperlink">
    <w:name w:val="Hyperlink"/>
    <w:basedOn w:val="DefaultParagraphFont"/>
    <w:uiPriority w:val="99"/>
    <w:unhideWhenUsed/>
    <w:rsid w:val="003829D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4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35</Pages>
  <Words>6212</Words>
  <Characters>35411</Characters>
  <Application>Microsoft Office Word</Application>
  <DocSecurity>0</DocSecurity>
  <Lines>295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41540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Spada Sharon</dc:creator>
  <cp:keywords/>
  <dc:description/>
  <cp:lastModifiedBy>Spada Sharon</cp:lastModifiedBy>
  <cp:revision>11</cp:revision>
  <cp:lastPrinted>2013-05-31T16:20:00Z</cp:lastPrinted>
  <dcterms:created xsi:type="dcterms:W3CDTF">2013-05-31T15:50:00Z</dcterms:created>
  <dcterms:modified xsi:type="dcterms:W3CDTF">2013-06-04T14:05:00Z</dcterms:modified>
</cp:coreProperties>
</file>